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Web"/>
        <w:spacing w:before="280" w:after="0"/>
        <w:jc w:val="right"/>
        <w:rPr/>
      </w:pPr>
      <w:r>
        <w:rPr>
          <w:rFonts w:cs="Arial" w:ascii="Arial" w:hAnsi="Arial"/>
          <w:sz w:val="27"/>
          <w:szCs w:val="27"/>
        </w:rPr>
        <w:t>Syke, 01.03.2019</w:t>
      </w:r>
    </w:p>
    <w:p>
      <w:pPr>
        <w:pStyle w:val="StandardWeb"/>
        <w:spacing w:before="280" w:after="0"/>
        <w:rPr>
          <w:rFonts w:ascii="Arial" w:hAnsi="Arial" w:cs="Arial"/>
          <w:sz w:val="27"/>
          <w:szCs w:val="27"/>
        </w:rPr>
      </w:pPr>
      <w:bookmarkStart w:id="0" w:name="__DdeLink__495_1047936118"/>
      <w:r>
        <w:rPr>
          <w:rFonts w:cs="Arial" w:ascii="Arial" w:hAnsi="Arial"/>
          <w:sz w:val="27"/>
          <w:szCs w:val="27"/>
        </w:rPr>
        <w:t>PRESSEMITTEILUNG</w:t>
      </w:r>
    </w:p>
    <w:p>
      <w:pPr>
        <w:pStyle w:val="StandardWeb"/>
        <w:spacing w:before="28" w:after="0"/>
        <w:jc w:val="center"/>
        <w:rPr>
          <w:rFonts w:ascii="Arial" w:hAnsi="Arial" w:cs="Arial"/>
        </w:rPr>
      </w:pPr>
      <w:r>
        <w:rPr>
          <w:rFonts w:cs="Arial" w:ascii="Arial" w:hAnsi="Arial"/>
        </w:rPr>
      </w:r>
    </w:p>
    <w:p>
      <w:pPr>
        <w:pStyle w:val="Berschrift1"/>
        <w:numPr>
          <w:ilvl w:val="0"/>
          <w:numId w:val="2"/>
        </w:numPr>
        <w:rPr/>
      </w:pPr>
      <w:r>
        <w:rPr>
          <w:rFonts w:ascii="Arial" w:hAnsi="Arial"/>
          <w:sz w:val="24"/>
          <w:szCs w:val="24"/>
        </w:rPr>
        <w:t>Rumänien - ein europäisches Problemland?</w:t>
      </w:r>
    </w:p>
    <w:p>
      <w:pPr>
        <w:sectPr>
          <w:headerReference w:type="default" r:id="rId2"/>
          <w:footerReference w:type="default" r:id="rId3"/>
          <w:type w:val="nextPage"/>
          <w:pgSz w:w="11906" w:h="16838"/>
          <w:pgMar w:left="1418" w:right="1418" w:header="709" w:top="1418" w:footer="709" w:bottom="1134" w:gutter="0"/>
          <w:pgNumType w:fmt="decimal"/>
          <w:formProt w:val="false"/>
          <w:textDirection w:val="lrTb"/>
          <w:docGrid w:type="default" w:linePitch="360" w:charSpace="32768"/>
        </w:sectPr>
      </w:pPr>
    </w:p>
    <w:p>
      <w:pPr>
        <w:pStyle w:val="Textkrper"/>
        <w:rPr>
          <w:rFonts w:ascii="Arial" w:hAnsi="Arial"/>
          <w:sz w:val="24"/>
          <w:szCs w:val="24"/>
        </w:rPr>
      </w:pPr>
      <w:r>
        <w:rPr>
          <w:rFonts w:ascii="Arial" w:hAnsi="Arial"/>
          <w:sz w:val="24"/>
          <w:szCs w:val="24"/>
        </w:rPr>
      </w:r>
    </w:p>
    <w:p>
      <w:pPr>
        <w:sectPr>
          <w:type w:val="continuous"/>
          <w:pgSz w:w="11906" w:h="16838"/>
          <w:pgMar w:left="1418" w:right="1418" w:header="709" w:top="1418" w:footer="709" w:bottom="1134" w:gutter="0"/>
          <w:formProt w:val="false"/>
          <w:textDirection w:val="lrTb"/>
          <w:docGrid w:type="default" w:linePitch="360" w:charSpace="32768"/>
        </w:sectPr>
      </w:pPr>
    </w:p>
    <w:p>
      <w:pPr>
        <w:pStyle w:val="Textkrper"/>
        <w:rPr/>
      </w:pPr>
      <w:r>
        <w:rPr>
          <w:rStyle w:val="Betont"/>
          <w:rFonts w:ascii="Arial" w:hAnsi="Arial"/>
          <w:sz w:val="24"/>
          <w:szCs w:val="24"/>
        </w:rPr>
        <w:t>Donnerstag, 07.03.2019 | 19:30 Uhr</w:t>
      </w:r>
      <w:r>
        <w:rPr>
          <w:rStyle w:val="Starkbetont"/>
          <w:rFonts w:ascii="Arial" w:hAnsi="Arial"/>
          <w:sz w:val="24"/>
          <w:szCs w:val="24"/>
        </w:rPr>
        <w:t xml:space="preserve"> </w:t>
      </w:r>
      <w:r>
        <w:rPr>
          <w:rStyle w:val="Betont"/>
          <w:rFonts w:ascii="Arial" w:hAnsi="Arial"/>
          <w:sz w:val="24"/>
          <w:szCs w:val="24"/>
        </w:rPr>
        <w:t>| Spieker</w:t>
      </w:r>
      <w:r>
        <w:rPr>
          <w:rFonts w:ascii="Arial" w:hAnsi="Arial"/>
          <w:sz w:val="24"/>
          <w:szCs w:val="24"/>
        </w:rPr>
        <w:t xml:space="preserve"> </w:t>
      </w:r>
      <w:r>
        <w:rPr>
          <w:rFonts w:ascii="Arial" w:hAnsi="Arial"/>
          <w:b/>
          <w:bCs/>
          <w:i/>
          <w:iCs/>
          <w:sz w:val="24"/>
          <w:szCs w:val="24"/>
        </w:rPr>
        <w:t>des Cafés Alte Posthalterei</w:t>
      </w:r>
    </w:p>
    <w:p>
      <w:pPr>
        <w:pStyle w:val="Textkrper"/>
        <w:rPr>
          <w:rFonts w:ascii="Arial" w:hAnsi="Arial"/>
          <w:sz w:val="24"/>
          <w:szCs w:val="24"/>
        </w:rPr>
      </w:pPr>
      <w:r>
        <w:rPr>
          <w:rFonts w:ascii="Arial" w:hAnsi="Arial"/>
          <w:sz w:val="24"/>
          <w:szCs w:val="24"/>
        </w:rPr>
      </w:r>
    </w:p>
    <w:p>
      <w:pPr>
        <w:pStyle w:val="Textkrper"/>
        <w:rPr/>
      </w:pPr>
      <w:r>
        <w:rPr>
          <w:rStyle w:val="Starkbetont"/>
          <w:rFonts w:ascii="Arial" w:hAnsi="Arial"/>
          <w:b w:val="false"/>
          <w:bCs w:val="false"/>
          <w:sz w:val="24"/>
          <w:szCs w:val="24"/>
        </w:rPr>
        <w:t>Rumänien hat derzeit den Vorsitz in der Europäischen Union; gleichzeitig ist das Land geprägt durch innenpolitische Krisen, hat mit Korruption, Armut und gravierender Unterversorgung im sozialen und medizinischen Bereich zu kämpfen.</w:t>
      </w:r>
    </w:p>
    <w:p>
      <w:pPr>
        <w:pStyle w:val="Textkrper"/>
        <w:rPr/>
      </w:pPr>
      <w:r>
        <w:rPr>
          <w:rStyle w:val="Starkbetont"/>
          <w:rFonts w:ascii="Arial" w:hAnsi="Arial"/>
          <w:b w:val="false"/>
          <w:bCs w:val="false"/>
          <w:sz w:val="24"/>
          <w:szCs w:val="24"/>
        </w:rPr>
        <w:t xml:space="preserve">Zunächst wird der ehemaligen Pastor </w:t>
      </w:r>
      <w:r>
        <w:rPr>
          <w:rStyle w:val="Starkbetont"/>
          <w:rFonts w:ascii="Arial" w:hAnsi="Arial"/>
          <w:b/>
          <w:bCs/>
          <w:sz w:val="24"/>
          <w:szCs w:val="24"/>
        </w:rPr>
        <w:t>Friedrich Strauß</w:t>
      </w:r>
      <w:r>
        <w:rPr>
          <w:rStyle w:val="Starkbetont"/>
          <w:rFonts w:ascii="Arial" w:hAnsi="Arial"/>
          <w:b w:val="false"/>
          <w:bCs w:val="false"/>
          <w:sz w:val="24"/>
          <w:szCs w:val="24"/>
        </w:rPr>
        <w:t>, der bereits verschiedene Pilgerfahrten nach Rumänien begleitet hat, in einer kurzen Einführung die aktuelle Situation in Rumänien beleuchten.</w:t>
      </w:r>
    </w:p>
    <w:p>
      <w:pPr>
        <w:pStyle w:val="Textkrper"/>
        <w:rPr/>
      </w:pPr>
      <w:r>
        <w:rPr>
          <w:rStyle w:val="Starkbetont"/>
          <w:rFonts w:ascii="Arial" w:hAnsi="Arial"/>
          <w:sz w:val="24"/>
          <w:szCs w:val="24"/>
        </w:rPr>
        <w:t>Dr. Hermann Munzel</w:t>
      </w:r>
      <w:r>
        <w:rPr>
          <w:rFonts w:ascii="Arial" w:hAnsi="Arial"/>
          <w:sz w:val="24"/>
          <w:szCs w:val="24"/>
        </w:rPr>
        <w:t xml:space="preserve"> aus Syke, Vorsitzender des Vereins "Biker-Brummi-Hilfe e.V." (BBH) mit Sitz in Bassum, wird anschließend darlegen, warum und wie die Biker Brummis Spendentransporte mit medizinischen Hilfsgütern nach Rumänien organisieren. Erst vor zwei Jahren wurde ein großer Hilfskonvoi mit insgesamt 24 voll beladenen LKWs in dieses Land gestartet.</w:t>
      </w:r>
    </w:p>
    <w:p>
      <w:pPr>
        <w:pStyle w:val="Textkrper"/>
        <w:rPr/>
      </w:pPr>
      <w:r>
        <w:rPr>
          <w:rFonts w:ascii="Arial" w:hAnsi="Arial"/>
          <w:sz w:val="24"/>
          <w:szCs w:val="24"/>
        </w:rPr>
        <w:t xml:space="preserve">Schließlich wird die Syker </w:t>
      </w:r>
      <w:r>
        <w:rPr>
          <w:rStyle w:val="Starkbetont"/>
          <w:rFonts w:ascii="Arial" w:hAnsi="Arial"/>
          <w:b w:val="false"/>
          <w:bCs w:val="false"/>
          <w:sz w:val="24"/>
          <w:szCs w:val="24"/>
        </w:rPr>
        <w:t>Bürgermeisterin</w:t>
      </w:r>
      <w:r>
        <w:rPr>
          <w:rStyle w:val="Starkbetont"/>
          <w:rFonts w:ascii="Arial" w:hAnsi="Arial"/>
          <w:sz w:val="24"/>
          <w:szCs w:val="24"/>
        </w:rPr>
        <w:t xml:space="preserve"> Suse Laue</w:t>
      </w:r>
      <w:r>
        <w:rPr>
          <w:rFonts w:ascii="Arial" w:hAnsi="Arial"/>
          <w:sz w:val="24"/>
          <w:szCs w:val="24"/>
        </w:rPr>
        <w:t xml:space="preserve"> über ihren Besuch der Gemeinde Agris im Kreis Satu Mare in Rumänien berichten sowie von ihren Kontakten und Besuchen ihrer Kollegin Zsuzsanna Marton aus der Gemeinde Agris. </w:t>
      </w:r>
    </w:p>
    <w:p>
      <w:pPr>
        <w:pStyle w:val="Textkrper"/>
        <w:rPr/>
      </w:pPr>
      <w:bookmarkStart w:id="1" w:name="__DdeLink__495_1047936118"/>
      <w:r>
        <w:rPr>
          <w:rFonts w:ascii="Arial" w:hAnsi="Arial"/>
          <w:sz w:val="24"/>
          <w:szCs w:val="24"/>
        </w:rPr>
        <w:t>Die Veranstaltung erfolgt in</w:t>
      </w:r>
      <w:bookmarkEnd w:id="1"/>
      <w:r>
        <w:rPr>
          <w:rFonts w:ascii="Arial" w:hAnsi="Arial"/>
          <w:sz w:val="24"/>
          <w:szCs w:val="24"/>
        </w:rPr>
        <w:t xml:space="preserve"> Kooperation mit der Europa-Union. </w:t>
      </w:r>
    </w:p>
    <w:p>
      <w:pPr>
        <w:pStyle w:val="Textkrper"/>
        <w:rPr>
          <w:rFonts w:ascii="Arial" w:hAnsi="Arial"/>
          <w:sz w:val="24"/>
          <w:szCs w:val="24"/>
        </w:rPr>
      </w:pPr>
      <w:r>
        <w:rPr>
          <w:rFonts w:ascii="Arial" w:hAnsi="Arial"/>
          <w:sz w:val="24"/>
          <w:szCs w:val="24"/>
        </w:rPr>
      </w:r>
    </w:p>
    <w:p>
      <w:pPr>
        <w:pStyle w:val="Textkrper"/>
        <w:rPr>
          <w:rFonts w:ascii="Arial" w:hAnsi="Arial"/>
          <w:sz w:val="24"/>
          <w:szCs w:val="24"/>
        </w:rPr>
      </w:pPr>
      <w:r>
        <w:rPr>
          <w:rFonts w:ascii="Arial" w:hAnsi="Arial"/>
          <w:sz w:val="24"/>
          <w:szCs w:val="24"/>
        </w:rPr>
      </w:r>
    </w:p>
    <w:p>
      <w:pPr>
        <w:sectPr>
          <w:type w:val="continuous"/>
          <w:pgSz w:w="11906" w:h="16838"/>
          <w:pgMar w:left="1418" w:right="1418" w:header="709" w:top="1418" w:footer="709" w:bottom="1134" w:gutter="0"/>
          <w:formProt w:val="false"/>
          <w:textDirection w:val="lrTb"/>
          <w:docGrid w:type="default" w:linePitch="360" w:charSpace="32768"/>
        </w:sectPr>
      </w:pPr>
    </w:p>
    <w:p>
      <w:pPr>
        <w:pStyle w:val="Berschrift3"/>
        <w:widowControl/>
        <w:numPr>
          <w:ilvl w:val="2"/>
          <w:numId w:val="3"/>
        </w:numPr>
        <w:suppressAutoHyphens w:val="true"/>
        <w:bidi w:val="0"/>
        <w:spacing w:before="240" w:after="120"/>
        <w:ind w:left="0" w:right="0" w:hanging="57"/>
        <w:jc w:val="left"/>
        <w:rPr>
          <w:rFonts w:cs="Arial"/>
        </w:rPr>
      </w:pPr>
      <w:r>
        <w:rPr>
          <w:rFonts w:cs="Arial"/>
        </w:rPr>
      </w:r>
    </w:p>
    <w:p>
      <w:pPr>
        <w:pStyle w:val="Berschrift3"/>
        <w:widowControl/>
        <w:numPr>
          <w:ilvl w:val="2"/>
          <w:numId w:val="3"/>
        </w:numPr>
        <w:suppressAutoHyphens w:val="true"/>
        <w:bidi w:val="0"/>
        <w:spacing w:before="240" w:after="120"/>
        <w:ind w:left="0" w:right="0" w:hanging="57"/>
        <w:jc w:val="left"/>
        <w:rPr>
          <w:rFonts w:cs="Arial"/>
        </w:rPr>
      </w:pPr>
      <w:r>
        <w:rPr>
          <w:rFonts w:cs="Arial"/>
        </w:rPr>
      </w:r>
    </w:p>
    <w:p>
      <w:pPr>
        <w:pStyle w:val="Berschrift3"/>
        <w:widowControl/>
        <w:numPr>
          <w:ilvl w:val="2"/>
          <w:numId w:val="3"/>
        </w:numPr>
        <w:suppressAutoHyphens w:val="true"/>
        <w:bidi w:val="0"/>
        <w:spacing w:before="240" w:after="120"/>
        <w:ind w:left="0" w:right="0" w:hanging="57"/>
        <w:jc w:val="left"/>
        <w:rPr>
          <w:rFonts w:cs="Arial"/>
        </w:rPr>
      </w:pPr>
      <w:r>
        <w:rPr>
          <w:rFonts w:cs="Arial"/>
        </w:rPr>
      </w:r>
    </w:p>
    <w:p>
      <w:pPr>
        <w:pStyle w:val="Berschrift3"/>
        <w:widowControl/>
        <w:numPr>
          <w:ilvl w:val="2"/>
          <w:numId w:val="3"/>
        </w:numPr>
        <w:suppressAutoHyphens w:val="true"/>
        <w:bidi w:val="0"/>
        <w:spacing w:before="240" w:after="120"/>
        <w:ind w:left="0" w:right="0" w:hanging="57"/>
        <w:jc w:val="left"/>
        <w:rPr>
          <w:rFonts w:cs="Arial"/>
        </w:rPr>
      </w:pPr>
      <w:r>
        <w:rPr>
          <w:rFonts w:cs="Arial"/>
        </w:rPr>
      </w:r>
    </w:p>
    <w:p>
      <w:pPr>
        <w:pStyle w:val="Berschrift3"/>
        <w:widowControl/>
        <w:numPr>
          <w:ilvl w:val="2"/>
          <w:numId w:val="3"/>
        </w:numPr>
        <w:suppressAutoHyphens w:val="true"/>
        <w:bidi w:val="0"/>
        <w:spacing w:before="240" w:after="120"/>
        <w:ind w:left="0" w:right="0" w:hanging="57"/>
        <w:jc w:val="left"/>
        <w:rPr>
          <w:rFonts w:cs="Arial"/>
        </w:rPr>
      </w:pPr>
      <w:r>
        <w:rPr>
          <w:rFonts w:cs="Arial"/>
        </w:rPr>
      </w:r>
    </w:p>
    <w:p>
      <w:pPr>
        <w:pStyle w:val="Berschrift3"/>
        <w:widowControl/>
        <w:numPr>
          <w:ilvl w:val="2"/>
          <w:numId w:val="3"/>
        </w:numPr>
        <w:suppressAutoHyphens w:val="true"/>
        <w:bidi w:val="0"/>
        <w:spacing w:before="240" w:after="120"/>
        <w:ind w:left="0" w:right="0" w:hanging="57"/>
        <w:jc w:val="left"/>
        <w:rPr>
          <w:rFonts w:cs="Arial"/>
        </w:rPr>
      </w:pPr>
      <w:r>
        <w:rPr>
          <w:rFonts w:cs="Arial"/>
        </w:rPr>
      </w:r>
    </w:p>
    <w:p>
      <w:pPr>
        <w:pStyle w:val="Berschrift3"/>
        <w:widowControl/>
        <w:numPr>
          <w:ilvl w:val="2"/>
          <w:numId w:val="3"/>
        </w:numPr>
        <w:suppressAutoHyphens w:val="true"/>
        <w:bidi w:val="0"/>
        <w:spacing w:before="240" w:after="120"/>
        <w:ind w:left="0" w:right="0" w:hanging="57"/>
        <w:jc w:val="left"/>
        <w:rPr>
          <w:rFonts w:cs="Arial"/>
        </w:rPr>
      </w:pPr>
      <w:r>
        <w:rPr>
          <w:rFonts w:cs="Arial"/>
        </w:rPr>
      </w:r>
    </w:p>
    <w:p>
      <w:pPr>
        <w:pStyle w:val="Berschrift3"/>
        <w:widowControl/>
        <w:numPr>
          <w:ilvl w:val="2"/>
          <w:numId w:val="3"/>
        </w:numPr>
        <w:suppressAutoHyphens w:val="true"/>
        <w:bidi w:val="0"/>
        <w:spacing w:before="240" w:after="120"/>
        <w:ind w:left="0" w:right="0" w:hanging="57"/>
        <w:jc w:val="left"/>
        <w:rPr>
          <w:rFonts w:ascii="Arial" w:hAnsi="Arial"/>
          <w:sz w:val="24"/>
          <w:szCs w:val="24"/>
        </w:rPr>
      </w:pPr>
      <w:r>
        <w:rPr>
          <w:rFonts w:cs="Arial" w:ascii="Arial" w:hAnsi="Arial"/>
          <w:sz w:val="24"/>
          <w:szCs w:val="24"/>
        </w:rPr>
        <w:t xml:space="preserve">       </w:t>
      </w:r>
      <w:r>
        <w:rPr>
          <w:rFonts w:cs="Arial" w:ascii="Arial" w:hAnsi="Arial"/>
          <w:sz w:val="24"/>
          <w:szCs w:val="24"/>
        </w:rPr>
        <w:tab/>
      </w:r>
    </w:p>
    <w:p>
      <w:pPr>
        <w:pStyle w:val="Berschrift3"/>
        <w:widowControl/>
        <w:numPr>
          <w:ilvl w:val="2"/>
          <w:numId w:val="3"/>
        </w:numPr>
        <w:suppressAutoHyphens w:val="true"/>
        <w:bidi w:val="0"/>
        <w:spacing w:before="240" w:after="120"/>
        <w:ind w:left="0" w:right="0" w:hanging="57"/>
        <w:jc w:val="left"/>
        <w:rPr/>
      </w:pPr>
      <w:r>
        <w:rPr>
          <w:rFonts w:cs="Arial" w:ascii="Arial" w:hAnsi="Arial"/>
          <w:b w:val="false"/>
          <w:bCs w:val="false"/>
          <w:sz w:val="24"/>
          <w:szCs w:val="24"/>
        </w:rPr>
        <w:t xml:space="preserve">  </w:t>
      </w:r>
      <w:r>
        <w:rPr>
          <w:rFonts w:cs="Arial" w:ascii="Arial" w:hAnsi="Arial"/>
          <w:b w:val="false"/>
          <w:bCs w:val="false"/>
          <w:sz w:val="24"/>
          <w:szCs w:val="24"/>
        </w:rPr>
        <w:t>Biker-Brummi-Hilfe in Aktion</w:t>
      </w:r>
    </w:p>
    <w:p>
      <w:pPr>
        <w:sectPr>
          <w:type w:val="continuous"/>
          <w:pgSz w:w="11906" w:h="16838"/>
          <w:pgMar w:left="1418" w:right="1418" w:header="709" w:top="1418" w:footer="709" w:bottom="1134" w:gutter="0"/>
          <w:formProt w:val="false"/>
          <w:textDirection w:val="lrTb"/>
          <w:docGrid w:type="default" w:linePitch="360" w:charSpace="32768"/>
        </w:sectPr>
      </w:pPr>
    </w:p>
    <w:sectPr>
      <w:type w:val="continuous"/>
      <w:pgSz w:w="11906" w:h="16838"/>
      <w:pgMar w:left="1418" w:right="1418" w:header="709" w:top="1418" w:footer="709" w:bottom="1134"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erif">
    <w:altName w:val="Times New Roman"/>
    <w:charset w:val="00"/>
    <w:family w:val="swiss"/>
    <w:pitch w:val="variable"/>
  </w:font>
  <w:font w:name="Tahoma">
    <w:charset w:val="00"/>
    <w:family w:val="roman"/>
    <w:pitch w:val="variable"/>
  </w:font>
  <w:font w:name="Arial">
    <w:charset w:val="00"/>
    <w:family w:val="roman"/>
    <w:pitch w:val="variable"/>
  </w:font>
  <w:font w:name="Arial Narrow">
    <w:charset w:val="00"/>
    <w:family w:val="roman"/>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60" w:after="0"/>
      <w:rPr>
        <w:rFonts w:ascii="Arial" w:hAnsi="Arial" w:cs="Arial"/>
        <w:sz w:val="20"/>
        <w:szCs w:val="20"/>
      </w:rPr>
    </w:pPr>
    <w:r>
      <w:rPr>
        <w:rFonts w:cs="Arial" w:ascii="Arial" w:hAnsi="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Narrow" w:hAnsi="Arial Narrow" w:cs="Arial Narrow"/>
        <w:b/>
        <w:b/>
        <w:sz w:val="48"/>
        <w:szCs w:val="48"/>
      </w:rPr>
    </w:pPr>
    <w:r>
      <w:rPr>
        <w:rFonts w:cs="Arial Narrow" w:ascii="Arial Narrow" w:hAnsi="Arial Narrow"/>
        <w:b/>
        <w:sz w:val="48"/>
        <w:szCs w:val="48"/>
      </w:rPr>
      <w:t>Rund ums Syker Rathaus (RuSR) e.V.</w:t>
    </w:r>
  </w:p>
  <w:p>
    <w:pPr>
      <w:pStyle w:val="Kopfzeile"/>
      <w:rPr>
        <w:rFonts w:ascii="Comic Sans MS" w:hAnsi="Comic Sans MS" w:cs="Comic Sans MS"/>
        <w:b/>
        <w:b/>
        <w:sz w:val="48"/>
        <w:szCs w:val="48"/>
      </w:rPr>
    </w:pPr>
    <w:r>
      <w:rPr>
        <w:rFonts w:cs="Comic Sans MS" w:ascii="Comic Sans MS" w:hAnsi="Comic Sans MS"/>
        <w:b/>
        <w:sz w:val="48"/>
        <w:szCs w:val="48"/>
      </w:rPr>
    </w:r>
  </w:p>
  <w:p>
    <w:pPr>
      <w:pStyle w:val="Kopfzeile"/>
      <w:jc w:val="right"/>
      <w:rPr>
        <w:rFonts w:ascii="Comic Sans MS" w:hAnsi="Comic Sans MS" w:eastAsia="Comic Sans MS" w:cs="Comic Sans MS"/>
        <w:b/>
        <w:b/>
        <w:sz w:val="44"/>
        <w:szCs w:val="44"/>
      </w:rPr>
    </w:pPr>
    <w:r>
      <w:rPr>
        <w:rFonts w:eastAsia="Comic Sans MS" w:cs="Comic Sans MS" w:ascii="Comic Sans MS" w:hAnsi="Comic Sans MS"/>
        <w:b/>
        <w:sz w:val="44"/>
        <w:szCs w:val="4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SimSun;宋体" w:cs="Mangal"/>
      <w:color w:val="00000A"/>
      <w:kern w:val="2"/>
      <w:sz w:val="24"/>
      <w:szCs w:val="24"/>
      <w:lang w:val="de-DE" w:eastAsia="zh-CN" w:bidi="hi-IN"/>
    </w:rPr>
  </w:style>
  <w:style w:type="paragraph" w:styleId="Berschrift1">
    <w:name w:val="Heading 1"/>
    <w:basedOn w:val="Berschrift"/>
    <w:qFormat/>
    <w:pPr>
      <w:numPr>
        <w:ilvl w:val="0"/>
        <w:numId w:val="1"/>
      </w:numPr>
      <w:outlineLvl w:val="0"/>
    </w:pPr>
    <w:rPr>
      <w:rFonts w:ascii="Times New Roman" w:hAnsi="Times New Roman" w:eastAsia="SimSun;宋体" w:cs="Mangal"/>
      <w:b/>
      <w:bCs/>
      <w:sz w:val="48"/>
      <w:szCs w:val="48"/>
    </w:rPr>
  </w:style>
  <w:style w:type="paragraph" w:styleId="Berschrift3">
    <w:name w:val="Heading 3"/>
    <w:basedOn w:val="Berschrift"/>
    <w:qFormat/>
    <w:pPr>
      <w:numPr>
        <w:ilvl w:val="2"/>
        <w:numId w:val="1"/>
      </w:numPr>
      <w:spacing w:before="140" w:after="120"/>
      <w:outlineLvl w:val="2"/>
    </w:pPr>
    <w:rPr>
      <w:rFonts w:ascii="Liberation Serif" w:hAnsi="Liberation Serif" w:eastAsia="SimSun" w:cs="Arial"/>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DefaultParagraphFont">
    <w:name w:val="Default Paragraph Font"/>
    <w:qFormat/>
    <w:rPr/>
  </w:style>
  <w:style w:type="character" w:styleId="Internetverknpfung">
    <w:name w:val="Internetverknüpfung"/>
    <w:basedOn w:val="DefaultParagraphFont"/>
    <w:rPr>
      <w:color w:val="0000FF"/>
      <w:u w:val="single"/>
      <w:lang w:val="zxx" w:bidi="zxx"/>
    </w:rPr>
  </w:style>
  <w:style w:type="character" w:styleId="SprechblasentextZchn">
    <w:name w:val="Sprechblasentext Zchn"/>
    <w:basedOn w:val="DefaultParagraphFont"/>
    <w:qFormat/>
    <w:rPr>
      <w:rFonts w:ascii="Tahoma" w:hAnsi="Tahoma" w:cs="Tahoma"/>
      <w:sz w:val="16"/>
      <w:szCs w:val="16"/>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Betont">
    <w:name w:val="Betont"/>
    <w:qFormat/>
    <w:rPr>
      <w:i/>
      <w:iCs/>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Mangal"/>
    </w:rPr>
  </w:style>
  <w:style w:type="paragraph" w:styleId="Beschriftung1">
    <w:name w:val="Beschriftung1"/>
    <w:basedOn w:val="Normal"/>
    <w:qFormat/>
    <w:pPr>
      <w:suppressLineNumbers/>
      <w:spacing w:before="120" w:after="120"/>
    </w:pPr>
    <w:rPr>
      <w:rFonts w:cs="Mangal"/>
      <w:i/>
      <w:iCs/>
      <w:sz w:val="24"/>
      <w:szCs w:val="24"/>
    </w:rPr>
  </w:style>
  <w:style w:type="paragraph" w:styleId="Kopfzeile">
    <w:name w:val="Header"/>
    <w:basedOn w:val="Normal"/>
    <w:pPr>
      <w:suppressLineNumbers/>
      <w:tabs>
        <w:tab w:val="center" w:pos="4536" w:leader="none"/>
        <w:tab w:val="right" w:pos="9072" w:leader="none"/>
      </w:tabs>
    </w:pPr>
    <w:rPr/>
  </w:style>
  <w:style w:type="paragraph" w:styleId="Fuzeile">
    <w:name w:val="Footer"/>
    <w:basedOn w:val="Normal"/>
    <w:pPr>
      <w:suppressLineNumbers/>
      <w:tabs>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StandardWeb">
    <w:name w:val="Standard (Web)"/>
    <w:basedOn w:val="Normal"/>
    <w:qFormat/>
    <w:pPr>
      <w:suppressAutoHyphens w:val="false"/>
      <w:spacing w:before="280" w:after="119"/>
    </w:pPr>
    <w:rPr>
      <w:rFonts w:cs="Times New Roman"/>
      <w:kern w:val="2"/>
      <w:lang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127</TotalTime>
  <Application>LibreOffice/5.4.7.2$Windows_X86_64 LibreOffice_project/c838ef25c16710f8838b1faec480ebba495259d0</Application>
  <Pages>1</Pages>
  <Words>189</Words>
  <Characters>1104</Characters>
  <CharactersWithSpaces>1290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2018-05-24T09:44:00Z</dcterms:created>
  <dc:creator>Huljus</dc:creator>
  <dc:description/>
  <dc:language>de-DE</dc:language>
  <cp:lastModifiedBy/>
  <cp:lastPrinted>2017-04-19T09:17:00Z</cp:lastPrinted>
  <dcterms:modified xsi:type="dcterms:W3CDTF">2019-03-01T17:47:45Z</dcterms:modified>
  <cp:revision>16</cp:revision>
  <dc:subject/>
  <dc:title>Syke, den 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